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E9E7" w14:textId="77777777" w:rsidR="00442174" w:rsidRPr="00442174" w:rsidRDefault="00442174" w:rsidP="00442174">
      <w:pPr>
        <w:shd w:val="clear" w:color="auto" w:fill="FFFFFF"/>
        <w:spacing w:before="450" w:after="450" w:line="240" w:lineRule="auto"/>
        <w:outlineLvl w:val="0"/>
        <w:rPr>
          <w:rFonts w:ascii="Raleway" w:eastAsia="Times New Roman" w:hAnsi="Raleway" w:cs="Times New Roman"/>
          <w:color w:val="36A6DB"/>
          <w:kern w:val="36"/>
          <w:sz w:val="35"/>
          <w:szCs w:val="35"/>
          <w:lang w:eastAsia="hr-HR"/>
        </w:rPr>
      </w:pPr>
      <w:r w:rsidRPr="00442174">
        <w:rPr>
          <w:rFonts w:ascii="Raleway" w:eastAsia="Times New Roman" w:hAnsi="Raleway" w:cs="Times New Roman"/>
          <w:color w:val="36A6DB"/>
          <w:kern w:val="36"/>
          <w:sz w:val="35"/>
          <w:szCs w:val="35"/>
          <w:lang w:eastAsia="hr-HR"/>
        </w:rPr>
        <w:t>MALI PUTOKAZ - Telefonsko savjetovalište za podršku roditeljima i skrbnicima djece s teškoćama u razvoju</w:t>
      </w:r>
    </w:p>
    <w:p w14:paraId="4C09EC5A" w14:textId="77777777" w:rsidR="00442174" w:rsidRPr="00442174" w:rsidRDefault="00442174" w:rsidP="0044217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sz w:val="24"/>
          <w:szCs w:val="24"/>
          <w:lang w:eastAsia="hr-HR"/>
        </w:rPr>
      </w:pP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>Centar Mali dom nudi besplatnu uslugu telefonskog savjetovanja za roditelje/skrbnike djece s teškoćama, osobito u osjetljivom razdoblju neposredno nakon rođenja djeteta ili postavljanja dijagnoze. To je razdoblje kada se roditelji često suočavaju sa strahom, neizvjesnošću i brojnim pitanjima, bez jasnih smjernica o tome gdje i kako potražiti pomoć.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>Putem usluge telefonskog savjetovanja roditelji/skrbnici mogu: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> </w:t>
      </w:r>
    </w:p>
    <w:p w14:paraId="33BD23B2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Saznati više o pravima i mogućnostima uključivanja u sustav rane intervencije;</w:t>
      </w:r>
    </w:p>
    <w:p w14:paraId="7A0F25D3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Informirati se o dostupnim rehabilitacijskim uslugama i programima;</w:t>
      </w:r>
    </w:p>
    <w:p w14:paraId="322AF867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Dobiti savjete o poticanju djetetova razvoja kod kuće;</w:t>
      </w:r>
    </w:p>
    <w:p w14:paraId="35885EDC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Razgovarati sa stručnjacima edukacijske rehabilitacije o ponašanju djeteta, komunikaciji i emocionalnom razvoju;</w:t>
      </w:r>
    </w:p>
    <w:p w14:paraId="4BABF6C9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Dobiti stručnu podršku i usmjerenje u nošenju sa stresom i izazovima roditeljstva;</w:t>
      </w:r>
    </w:p>
    <w:p w14:paraId="1F276732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Dobiti preporuke za daljnje korake, stručnjake i ustanove koje mogu pomoći;</w:t>
      </w:r>
    </w:p>
    <w:p w14:paraId="45AEAB67" w14:textId="77777777" w:rsidR="00442174" w:rsidRPr="00442174" w:rsidRDefault="00442174" w:rsidP="00442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Osjetiti da nisu sami - čuti razumijevanje, potporu i ohrabrenje.</w:t>
      </w:r>
    </w:p>
    <w:p w14:paraId="71DC22BF" w14:textId="5F33AFB1" w:rsidR="00442174" w:rsidRPr="00442174" w:rsidRDefault="00442174" w:rsidP="004421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>Voditeljica: </w:t>
      </w:r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 xml:space="preserve">Tamara </w:t>
      </w:r>
      <w:proofErr w:type="spellStart"/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>Bobic</w:t>
      </w:r>
      <w:proofErr w:type="spellEnd"/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 xml:space="preserve"> </w:t>
      </w:r>
      <w:proofErr w:type="spellStart"/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>prof.reh</w:t>
      </w:r>
      <w:proofErr w:type="spellEnd"/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 xml:space="preserve">., </w:t>
      </w:r>
      <w:proofErr w:type="spellStart"/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>univ.spec.sup.psihosoc.rada</w:t>
      </w:r>
      <w:proofErr w:type="spellEnd"/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 xml:space="preserve">Bogato radno iskustvo stječe radeći u ustanovama koje se bave izravno djecom s </w:t>
      </w:r>
      <w:r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>t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>eškoćama.</w:t>
      </w:r>
      <w:r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 xml:space="preserve"> 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>Uz rad u institucijama, surađuje i s brojnim nevladinim organizacijama kroz projekte usmjerene na edukaciju, prevenciju problema u ponašanju te socijalno uključivanje djece i mladih.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>Poseban fokus u svom radu posvećuje individualnom i grupnom savjetodavnom radu s djecom s teškoćama u razvoju i njihovim roditeljima, pružajući im podršku u svakodnevnim izazovima, emocionalnom funkcioniranju i razvoju kompetencija. 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 xml:space="preserve">Danas djeluje i kao </w:t>
      </w:r>
      <w:proofErr w:type="spellStart"/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>supervizorica</w:t>
      </w:r>
      <w:proofErr w:type="spellEnd"/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t xml:space="preserve"> i edukatorica na programima za stručnjake i roditelje, s naglaskom na podršku obiteljima djece s teškoćama i jačanje profesionalnih kapaciteta onih koji s njima rade.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>Radno vrijeme: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>ponedjeljak 9 -11h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  <w:t>utorak 17-19h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>Kontakt:</w:t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color w:val="242424"/>
          <w:sz w:val="24"/>
          <w:szCs w:val="24"/>
          <w:lang w:eastAsia="hr-HR"/>
        </w:rPr>
        <w:br/>
      </w:r>
      <w:r w:rsidRPr="00442174">
        <w:rPr>
          <w:rFonts w:ascii="Aptos" w:eastAsia="Times New Roman" w:hAnsi="Aptos" w:cs="Segoe UI"/>
          <w:b/>
          <w:bCs/>
          <w:color w:val="242424"/>
          <w:sz w:val="24"/>
          <w:szCs w:val="24"/>
          <w:lang w:eastAsia="hr-HR"/>
        </w:rPr>
        <w:t>0800 8585</w:t>
      </w:r>
      <w:r w:rsidRPr="00442174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 </w:t>
      </w:r>
    </w:p>
    <w:sectPr w:rsidR="00442174" w:rsidRPr="0044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73DC"/>
    <w:multiLevelType w:val="multilevel"/>
    <w:tmpl w:val="1DA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373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74"/>
    <w:rsid w:val="00177842"/>
    <w:rsid w:val="003248CF"/>
    <w:rsid w:val="00442174"/>
    <w:rsid w:val="004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F568"/>
  <w15:chartTrackingRefBased/>
  <w15:docId w15:val="{E25F5C56-6A16-4C95-8EBB-2F72089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4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2025-12-11T08:39:00Z</dcterms:created>
  <dcterms:modified xsi:type="dcterms:W3CDTF">2025-12-11T08:41:00Z</dcterms:modified>
</cp:coreProperties>
</file>